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180CB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C76B78">
        <w:rPr>
          <w:rFonts w:ascii="Times New Roman" w:hAnsi="Times New Roman"/>
          <w:sz w:val="24"/>
          <w:szCs w:val="24"/>
        </w:rPr>
        <w:t>5</w:t>
      </w:r>
      <w:r w:rsidR="006A5421">
        <w:rPr>
          <w:rFonts w:ascii="Times New Roman" w:hAnsi="Times New Roman"/>
          <w:sz w:val="24"/>
          <w:szCs w:val="24"/>
        </w:rPr>
        <w:t>/05/2020 z dnia 2</w:t>
      </w:r>
      <w:r w:rsidR="00837ECC">
        <w:rPr>
          <w:rFonts w:ascii="Times New Roman" w:hAnsi="Times New Roman"/>
          <w:sz w:val="24"/>
          <w:szCs w:val="24"/>
        </w:rPr>
        <w:t>8</w:t>
      </w:r>
      <w:r w:rsidR="006A5421">
        <w:rPr>
          <w:rFonts w:ascii="Times New Roman" w:hAnsi="Times New Roman"/>
          <w:sz w:val="24"/>
          <w:szCs w:val="24"/>
        </w:rPr>
        <w:t>.05.2020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 xml:space="preserve">„Dostawy materiałów eksploatacyjnych dla uczniów odbywających staż/praktykę w branży </w:t>
      </w:r>
      <w:r>
        <w:rPr>
          <w:rFonts w:ascii="Times New Roman" w:hAnsi="Times New Roman"/>
          <w:b/>
          <w:iCs/>
          <w:sz w:val="24"/>
          <w:szCs w:val="24"/>
        </w:rPr>
        <w:t>fryzjerskiej</w:t>
      </w:r>
      <w:r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w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r w:rsidR="00C76B78">
        <w:rPr>
          <w:rFonts w:ascii="Times New Roman" w:hAnsi="Times New Roman"/>
          <w:sz w:val="24"/>
          <w:szCs w:val="24"/>
        </w:rPr>
        <w:t>Droga do Profesji” nr RPLU.12.04.00-06-0021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237"/>
        <w:gridCol w:w="851"/>
        <w:gridCol w:w="708"/>
        <w:gridCol w:w="1560"/>
        <w:gridCol w:w="1417"/>
      </w:tblGrid>
      <w:tr w:rsidR="00F16B50" w:rsidRPr="00F16B50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Główka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treningowa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</w:t>
            </w:r>
            <w:proofErr w:type="spellEnd"/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45 cm,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włosy naturalne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100%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odporne na działanie termiczne i chemiczne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Szampon nawilżający  do włosów  suchych, zniszczonych i po farbowaniu intensywnie nawilżający  z  proteinami jedwabiu 1000ml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Maska regeneracyjna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z 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proteinami</w:t>
            </w:r>
            <w:r w:rsidRPr="002A70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jedwabiu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wyciągiem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z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pestek słonecznika i innych roślin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z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filtrem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UV, do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włosów cienkich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słabych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i zniszczonych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 1000ml</w:t>
            </w:r>
            <w:r w:rsidRPr="00845B6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Farba </w:t>
            </w: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bezamoniakalna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do koloryzacji zawierająca kompleks</w:t>
            </w:r>
          </w:p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odżywczo-regenerujący z ceramidami,90 ml(nr. .kolorów</w:t>
            </w:r>
          </w:p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uzgodnione w trakcie realizacji)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Odżywka(balsam) z   zawartością  protein jedwabiu,  odżywiają-ca   nadająca  połysk i miękkość, działająca  odżywczo i antystatycznie, ułatwiająca  rozczesywanie i modelowanie włosów. Na-daje włosom idealną gładkość i elastyczność, działa silnie nawilżająco, przeciwdziała plątaniu się włosów. Poj. 1000ml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Olejek wzmacniający kruche, uwrażliwione włosy odbudowując je, formuła odżywia włosy  dodając  miękkości i naturalnego blasku. Składniki aktywne :ekstrakt z oliwnika europejskiego, ekstrakt z owoców agrestu indyjskiego Produkt do pielęgnacji każdego rodzaju włosów, stają się 4 razy mocniejsze i odporne na uszkodzenia środowiskowe, mechaniczne i termiczne Olejek wygładza łuski włosa, dzięki czemu odbijają one światło, stają się odporniejsze i mniej podatne na elektryzowanie. </w:t>
            </w: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Poj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.150 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Serum do włosów ułatwiające  rozczesywanie, wygładza oraz zabezpiecza końcówki  włosów. Chroni przed działaniem czynników zewnętrznych. Zawiera olej </w:t>
            </w:r>
            <w:proofErr w:type="spellStart"/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arganowy</w:t>
            </w:r>
            <w:proofErr w:type="spellEnd"/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oraz winogrono-wy.,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</w:t>
            </w: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oj. 50 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Lakier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 zapewniający długotrwałe utrwalenie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zapachu owoców leśnych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zawartością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prowitaminie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B5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nawilżający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oraz chroni przed szkodliwym promieniowaniem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UV.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Nie obciąża włosów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Pojemność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750 ml.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B9180D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B9180D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Pelerynki wykonane z elastycznej folii o średniej grubości, co gwarantuje 100% ochrony przed kontaktem z farbą oraz umożliwia swobodne dopasowanie się folii, zapewniając wygodne użytkowanie.</w:t>
            </w:r>
          </w:p>
          <w:p w:rsidR="004C6FFC" w:rsidRPr="00C22277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Wymiary: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całkowita: 128,5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od szyi: 83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Szerokość całkowita: 89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zakładki nachodzącej na plecy: 28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wiązania: 22,5 cm</w:t>
            </w:r>
          </w:p>
          <w:p w:rsidR="004C6FFC" w:rsidRPr="007E68FA" w:rsidRDefault="004C6FFC" w:rsidP="004C6FF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Materiał wykonania:</w:t>
            </w: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Folia polietylenowa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4C6FFC" w:rsidTr="00180CB6">
        <w:trPr>
          <w:trHeight w:val="30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736433" w:rsidRDefault="004C6FF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Wsuwki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736433" w:rsidRDefault="004C6FF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Szpilki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260902">
        <w:tc>
          <w:tcPr>
            <w:tcW w:w="89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F16B50" w:rsidRDefault="00F16B50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  <w:bookmarkStart w:id="0" w:name="_GoBack"/>
      <w:bookmarkEnd w:id="0"/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260902">
        <w:rPr>
          <w:rFonts w:cs="Times New Roman"/>
          <w:color w:val="auto"/>
          <w:lang w:val="pl-PL"/>
        </w:rPr>
        <w:t>wymaganym (29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260902">
        <w:rPr>
          <w:rFonts w:cs="Times New Roman"/>
          <w:color w:val="auto"/>
          <w:lang w:val="pl-PL"/>
        </w:rPr>
        <w:t>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26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20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4A4048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A4048"/>
    <w:rsid w:val="004B1483"/>
    <w:rsid w:val="004C6325"/>
    <w:rsid w:val="004C6FFC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5346D"/>
    <w:rsid w:val="00C65D77"/>
    <w:rsid w:val="00C66B3A"/>
    <w:rsid w:val="00C718D0"/>
    <w:rsid w:val="00C76B78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9DDE0-1A3E-4558-9052-6157CDD2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582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93</cp:revision>
  <cp:lastPrinted>2017-11-27T12:14:00Z</cp:lastPrinted>
  <dcterms:created xsi:type="dcterms:W3CDTF">2017-11-15T19:15:00Z</dcterms:created>
  <dcterms:modified xsi:type="dcterms:W3CDTF">2020-05-28T12:33:00Z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