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B33535" w:rsidRDefault="00A016EF" w:rsidP="00B3353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3D7046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3D7046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3D7046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val="x-none" w:eastAsia="ar-SA"/>
        </w:rPr>
        <w:t>:</w:t>
      </w:r>
      <w:r w:rsidR="003D7046" w:rsidRPr="00C348BC">
        <w:rPr>
          <w:rFonts w:eastAsia="Times New Roman" w:cs="Times New Roman"/>
          <w:sz w:val="20"/>
          <w:lang w:eastAsia="ar-SA"/>
        </w:rPr>
        <w:t xml:space="preserve"> </w:t>
      </w:r>
      <w:r w:rsidR="00B33535" w:rsidRPr="00B33535">
        <w:rPr>
          <w:b/>
          <w:iCs/>
          <w:sz w:val="20"/>
          <w:szCs w:val="20"/>
        </w:rPr>
        <w:t xml:space="preserve">„Dostawa materiałów eksploatacyjnych dla uczniów odbywających staż/praktykę w branży </w:t>
      </w:r>
      <w:r w:rsidR="00AC4C7A">
        <w:rPr>
          <w:b/>
          <w:iCs/>
          <w:sz w:val="20"/>
          <w:szCs w:val="20"/>
        </w:rPr>
        <w:t>fryzjerskiej</w:t>
      </w:r>
      <w:bookmarkStart w:id="0" w:name="_GoBack"/>
      <w:bookmarkEnd w:id="0"/>
      <w:r w:rsidR="00B33535" w:rsidRPr="00B33535">
        <w:rPr>
          <w:b/>
          <w:iCs/>
          <w:sz w:val="20"/>
          <w:szCs w:val="20"/>
        </w:rPr>
        <w:t>”</w:t>
      </w:r>
      <w:r w:rsidR="00B33535">
        <w:rPr>
          <w:b/>
          <w:iCs/>
          <w:sz w:val="24"/>
          <w:szCs w:val="24"/>
        </w:rPr>
        <w:t xml:space="preserve"> </w:t>
      </w:r>
      <w:r w:rsidRPr="00B33535">
        <w:rPr>
          <w:rFonts w:eastAsia="Times New Roman" w:cs="Times New Roman"/>
          <w:sz w:val="20"/>
          <w:lang w:val="x-none" w:eastAsia="ar-SA"/>
        </w:rPr>
        <w:t xml:space="preserve">prowadzonym </w:t>
      </w:r>
      <w:r w:rsidR="00B33535">
        <w:rPr>
          <w:rFonts w:eastAsia="Times New Roman" w:cs="Times New Roman"/>
          <w:sz w:val="20"/>
          <w:lang w:eastAsia="ar-SA"/>
        </w:rPr>
        <w:br/>
      </w:r>
      <w:r w:rsidRPr="00B33535">
        <w:rPr>
          <w:rFonts w:eastAsia="Times New Roman" w:cs="Times New Roman"/>
          <w:sz w:val="20"/>
          <w:lang w:val="x-none" w:eastAsia="ar-SA"/>
        </w:rPr>
        <w:t xml:space="preserve">w trybie </w:t>
      </w:r>
      <w:r w:rsidR="003D7046" w:rsidRPr="00B33535">
        <w:rPr>
          <w:rFonts w:eastAsia="Times New Roman" w:cs="Times New Roman"/>
          <w:b/>
          <w:i/>
          <w:sz w:val="20"/>
          <w:lang w:eastAsia="ar-SA"/>
        </w:rPr>
        <w:t>zapytania ofertowego</w:t>
      </w:r>
      <w:r w:rsidRPr="00B33535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>zostanie dokumentacja postępowania w oparciu o art. 8 oraz art. 96 ust. 3 ustawy z dnia 29 stycznia 2004 r. – Prawo zamówień publicznych (Dz. U. z 2017 r. poz. 1579 ze zm.), dalej „ustawa Pzp”;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>o udzielenie zamówienia publicznego; konsekwencje niepodania określonych danych wynikają z ustawy Pzp;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>wyniku postępowania o udzielenie zamówienia publicznego ani zmianą postanowień umowy w zakresie niezgodnym z ustawą Pzp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9" w:rsidRPr="00135D74" w:rsidRDefault="009D3D49" w:rsidP="009D3D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3E67BC" wp14:editId="791E66D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D7046"/>
    <w:rsid w:val="003E5B6E"/>
    <w:rsid w:val="004A45E2"/>
    <w:rsid w:val="004D7269"/>
    <w:rsid w:val="00583E0B"/>
    <w:rsid w:val="005C75E6"/>
    <w:rsid w:val="007E1909"/>
    <w:rsid w:val="009D3D49"/>
    <w:rsid w:val="00A016EF"/>
    <w:rsid w:val="00A84AC6"/>
    <w:rsid w:val="00AC4C7A"/>
    <w:rsid w:val="00AD436B"/>
    <w:rsid w:val="00B33535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17</cp:revision>
  <dcterms:created xsi:type="dcterms:W3CDTF">2018-09-19T06:43:00Z</dcterms:created>
  <dcterms:modified xsi:type="dcterms:W3CDTF">2019-06-05T13:04:00Z</dcterms:modified>
</cp:coreProperties>
</file>