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A49BF" w:rsidRDefault="00CA03D8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Zapytanie ofertowe</w:t>
      </w:r>
    </w:p>
    <w:p w:rsidR="00AD52C5" w:rsidRPr="00845CE9" w:rsidRDefault="00845CE9" w:rsidP="00845CE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E704BF">
        <w:rPr>
          <w:rFonts w:ascii="Times New Roman" w:hAnsi="Times New Roman"/>
          <w:sz w:val="24"/>
          <w:szCs w:val="24"/>
        </w:rPr>
        <w:t>iedzi na zapytanie ofertowe nr 2</w:t>
      </w:r>
      <w:r>
        <w:rPr>
          <w:rFonts w:ascii="Times New Roman" w:hAnsi="Times New Roman"/>
          <w:sz w:val="24"/>
          <w:szCs w:val="24"/>
        </w:rPr>
        <w:t>/06/2018 z dnia 01.06.2018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Pr="00845CE9">
        <w:rPr>
          <w:rFonts w:ascii="Times New Roman" w:hAnsi="Times New Roman"/>
          <w:b/>
          <w:iCs/>
          <w:sz w:val="24"/>
          <w:szCs w:val="24"/>
        </w:rPr>
        <w:t xml:space="preserve">Dostawy </w:t>
      </w:r>
      <w:r>
        <w:rPr>
          <w:rFonts w:ascii="Times New Roman" w:hAnsi="Times New Roman"/>
          <w:b/>
          <w:iCs/>
          <w:sz w:val="24"/>
          <w:szCs w:val="24"/>
        </w:rPr>
        <w:t xml:space="preserve">materiałów eksploatacyjnych dla uczniów odbywających staż/praktykę w branży mechanicznej     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417"/>
      </w:tblGrid>
      <w:tr w:rsidR="00E55CC0" w:rsidRPr="00845CE9" w:rsidTr="00845CE9">
        <w:tc>
          <w:tcPr>
            <w:tcW w:w="675" w:type="dxa"/>
            <w:vAlign w:val="center"/>
          </w:tcPr>
          <w:p w:rsidR="00E55CC0" w:rsidRPr="00845CE9" w:rsidRDefault="00E55CC0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E55CC0" w:rsidRPr="00845CE9" w:rsidRDefault="00E55CC0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 xml:space="preserve">Nazwa produktu </w:t>
            </w:r>
          </w:p>
        </w:tc>
        <w:tc>
          <w:tcPr>
            <w:tcW w:w="1276" w:type="dxa"/>
            <w:vAlign w:val="center"/>
          </w:tcPr>
          <w:p w:rsidR="00E55CC0" w:rsidRPr="00845CE9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417" w:type="dxa"/>
          </w:tcPr>
          <w:p w:rsidR="00E55CC0" w:rsidRPr="00845CE9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Cena brutto</w:t>
            </w: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do silników benzynowych, ACEA A3/B3, API: SG/CD, SAE 10W40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silnikowy wg ACEA A3/B3/B4, API SM/CF, SAE 5W40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silnikowy wg ACEA C-3, SAE 5W/40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przekładniowy  SAE 75W-85, API GL-4 spełniający normę  Opel 1940768.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Olej do układu klimatyzacji. Typ oleju PAG Lepkość oleju ISO 46 z kontrastem UV w opakowaniu 250ml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Olej do pompy próżniowej do stacji klimatyzacji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Płyn hamulcowy DOT-4, ISO 4925 (Class 6)</w:t>
            </w:r>
            <w:r w:rsidRPr="003D3CDE">
              <w:rPr>
                <w:rFonts w:ascii="Times New Roman" w:hAnsi="Times New Roman"/>
                <w:color w:val="000000"/>
              </w:rPr>
              <w:br/>
              <w:t>SAE J 1704  spełniający normy GM 16072,</w:t>
            </w:r>
            <w:r w:rsidRPr="003D3CDE">
              <w:rPr>
                <w:rFonts w:ascii="Times New Roman" w:hAnsi="Times New Roman"/>
                <w:color w:val="000000"/>
              </w:rPr>
              <w:br/>
              <w:t>GM GMW 3356, VW / Audi TL 766 Z; Op. 500 ml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Płyn hamulcowy DOT-5.1, NON SILICONE BASE SAE J1703 Op. 500 ml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Płyn do chłodnic, temperatura -37°  w pełni zgodny z wymaganiami VW/Audi G11, G12, G12+ , 5 l. Żywotności płynu co najmniej 5 lat lub 250 000 km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 Olej przeznaczony do sprawdzania, regulacji, mycia i konserwacji aparatury paliwowej silników ZS oraz wtryskiwaczy </w:t>
            </w:r>
            <w:r w:rsidRPr="003D3CDE">
              <w:rPr>
                <w:rFonts w:ascii="Times New Roman" w:hAnsi="Times New Roman"/>
                <w:color w:val="000000"/>
              </w:rPr>
              <w:lastRenderedPageBreak/>
              <w:t xml:space="preserve">większości producentów i typów. Parametry: Lepkość kinematyczna w temperaturze 400C  2,60mm2/s, Temperatura mętnienia -11 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oC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,  Temperatura zapłonu 88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oC.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op. 20 l.  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Olej emulgujący półsyntetyczny - koncentrat cieczy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chłodząco-smarujących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przeznaczony do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procesów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obróbki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plastycznej  oraz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obróbki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skrawaniem z zakresu metali w tym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żeliwa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, stali w tym stali trudnoskrawalnych, a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także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metali kolorowych. Emulsja o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9, konsystencji mlecznej.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 l.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Płyn koncentrat do myjek ultradźwiękowych. Produkt nie żrący dla skóry, metali, tworzyw i innych materiałów. Zawarte w nim środki powierzchniowo czynne powinny być biodegradowalne zgodnie z (WE) NR 648/2004. W swoim składzie zawierający  inhibitor korozji, &lt; 5% wersenian sodu (EDTA),  &lt; 5% inhibitor korozji.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Preparat wielozadaniowy, penetrujący, odrdzewiający, konserwujący w aerozolu 500 ml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Preparat do odkręcania zapieczonych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śub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Penetrujący i rozpuszczający rdzę w aerozolu 500 ml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Środek do czyszczenia elementów układu hamulcowego. Usuwający zabrudzenia pochodzenia olejowego, płyn hamulcowy oraz smary bez szkodliwych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rozpuszczalnikow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chlorowopochodnych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>. Aerozol 600 ml.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Smar biały litowy z PTFE w aerozolu, 400 ml 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ceramiczny do śrub oraz połączeń narażonych na działanie dużego nacisku i wysokich temperatur ( nawet 1400°C). - Do stosowania w układach hamulcowych z systemem ABS, układach ASR i ESP,  piastach oraz innych częściach maszyn.</w:t>
            </w:r>
            <w:r w:rsidRPr="003D3CDE">
              <w:rPr>
                <w:rFonts w:ascii="Times New Roman" w:hAnsi="Times New Roman"/>
                <w:color w:val="000000"/>
              </w:rPr>
              <w:br/>
              <w:t xml:space="preserve">-Działa antykorozyjnie, zapobiega zapiekaniu się połączeń ze stali nierdzewnej. -Smar odporny na działanie kwasów i wody. 400 ml w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areozolu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grafitowy  odporny na ścinanie,  preparat smarny odporny na działanie wysokiego ciśnienia. Poj. 500 g.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PASTA DO TLOCZKOW HAMULCOW. BEZBARWNA -TUBKA Poj. 5 ml.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</w:rPr>
            </w:pPr>
            <w:r w:rsidRPr="003D3CDE">
              <w:rPr>
                <w:rFonts w:ascii="Times New Roman" w:hAnsi="Times New Roman"/>
              </w:rPr>
              <w:t xml:space="preserve">SMAR litowy do łożysk 850G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Smar na bazie miedzi do zastosowań wysokotemperaturowych 400 ml.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SMAR MOS2 molibdenowy, DIN 51502, DWUSI ARCZEK MOLIBDENU 500 g.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Smar PTFE biały smar teflonowy stosowany w  zakresie temperatur od -50°C do +250°C w aerozolu 460ML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Środek do czyszczenia styków elektrycznych 500 ml.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 Koncentrat na bazie wodnej do mycia silników, usuwający oleje, smary, silikony, ciężkie zabrudzenia/  stosowany na zimno i na gorąco,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 l.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Pasta uniwersalna do montażu opon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5 kg.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Pasta montażowa do układów wydechowych 1200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st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C, 150 g.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Środek do czyszczenia tapicerki, dywaników i podsufitek w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areozolu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Klej anaerobowy do śrub mała siła połączenia niebieski, 6 ml. Tubka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Klej anaerobowy do śrub duża siła połączenia czerwony, 6 ml. Tubka.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Preparat do pielęgnacji elementów plastikowych wewnętrznych - do czyszczenia i konserwacji kokpitu oraz innych elementów we wnętrzu samochodu nabłyszczający i matujący. Op. 750 ml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 xml:space="preserve">Zasadowy płyn-koncentrat do mycia przemysłowego kolor niebieski </w:t>
            </w:r>
            <w:proofErr w:type="spellStart"/>
            <w:r w:rsidRPr="003D3CDE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3D3CDE">
              <w:rPr>
                <w:rFonts w:ascii="Times New Roman" w:hAnsi="Times New Roman"/>
                <w:color w:val="000000"/>
              </w:rPr>
              <w:t xml:space="preserve"> (przy 20 °C): 13 metoda testu K-QP1012C. Op. 10 l.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4BF" w:rsidRPr="00845CE9" w:rsidTr="000038F9">
        <w:tc>
          <w:tcPr>
            <w:tcW w:w="675" w:type="dxa"/>
          </w:tcPr>
          <w:p w:rsidR="00E704BF" w:rsidRPr="00845CE9" w:rsidRDefault="00E704BF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E704BF" w:rsidRPr="003D3CDE" w:rsidRDefault="00E704BF" w:rsidP="004C7932">
            <w:pPr>
              <w:rPr>
                <w:rFonts w:ascii="Times New Roman" w:hAnsi="Times New Roman"/>
                <w:color w:val="000000"/>
              </w:rPr>
            </w:pPr>
            <w:r w:rsidRPr="003D3CDE">
              <w:rPr>
                <w:rFonts w:ascii="Times New Roman" w:hAnsi="Times New Roman"/>
                <w:color w:val="000000"/>
              </w:rPr>
              <w:t>Środek do mycia szyb i lusterek atomizer; Op. 1000 ml,</w:t>
            </w:r>
          </w:p>
        </w:tc>
        <w:tc>
          <w:tcPr>
            <w:tcW w:w="1276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04BF" w:rsidRPr="00845CE9" w:rsidRDefault="00E704BF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845CE9" w:rsidRDefault="00845CE9" w:rsidP="00845CE9">
      <w:pPr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do 22 czerwca 2018 r. </w:t>
      </w:r>
    </w:p>
    <w:p w:rsidR="00845CE9" w:rsidRPr="00845CE9" w:rsidRDefault="00845CE9" w:rsidP="00845C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od 23 czerwca 2018 r. do 27 czerwca 2018 r. </w:t>
      </w: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10309" w:rsidRDefault="00E10309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6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45CE9" w:rsidRPr="00845CE9" w:rsidRDefault="00845CE9">
        <w:pPr>
          <w:pStyle w:val="Stopka"/>
          <w:jc w:val="right"/>
          <w:rPr>
            <w:rFonts w:ascii="Times New Roman" w:hAnsi="Times New Roman"/>
            <w:sz w:val="22"/>
          </w:rPr>
        </w:pPr>
        <w:r w:rsidRPr="00845CE9">
          <w:rPr>
            <w:rFonts w:ascii="Times New Roman" w:hAnsi="Times New Roman"/>
            <w:sz w:val="22"/>
          </w:rPr>
          <w:fldChar w:fldCharType="begin"/>
        </w:r>
        <w:r w:rsidRPr="00845CE9">
          <w:rPr>
            <w:rFonts w:ascii="Times New Roman" w:hAnsi="Times New Roman"/>
            <w:sz w:val="22"/>
          </w:rPr>
          <w:instrText>PAGE   \* MERGEFORMAT</w:instrText>
        </w:r>
        <w:r w:rsidRPr="00845CE9">
          <w:rPr>
            <w:rFonts w:ascii="Times New Roman" w:hAnsi="Times New Roman"/>
            <w:sz w:val="22"/>
          </w:rPr>
          <w:fldChar w:fldCharType="separate"/>
        </w:r>
        <w:r w:rsidR="00E704BF">
          <w:rPr>
            <w:rFonts w:ascii="Times New Roman" w:hAnsi="Times New Roman"/>
            <w:noProof/>
            <w:sz w:val="22"/>
          </w:rPr>
          <w:t>3</w:t>
        </w:r>
        <w:r w:rsidRPr="00845CE9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55CC0">
    <w:pPr>
      <w:pStyle w:val="Nagwek"/>
      <w:jc w:val="center"/>
    </w:pPr>
    <w:r w:rsidRPr="00E55CC0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7706"/>
    <w:rsid w:val="00172A27"/>
    <w:rsid w:val="001D20F6"/>
    <w:rsid w:val="002A12F4"/>
    <w:rsid w:val="003F72BD"/>
    <w:rsid w:val="00403BD6"/>
    <w:rsid w:val="00450DD0"/>
    <w:rsid w:val="00476967"/>
    <w:rsid w:val="004F1C85"/>
    <w:rsid w:val="00783C7E"/>
    <w:rsid w:val="0079426B"/>
    <w:rsid w:val="00845CE9"/>
    <w:rsid w:val="00976DA9"/>
    <w:rsid w:val="00AD52C5"/>
    <w:rsid w:val="00BD3263"/>
    <w:rsid w:val="00BE682D"/>
    <w:rsid w:val="00C97588"/>
    <w:rsid w:val="00CA03D8"/>
    <w:rsid w:val="00CA49BF"/>
    <w:rsid w:val="00D733B3"/>
    <w:rsid w:val="00E10309"/>
    <w:rsid w:val="00E55CC0"/>
    <w:rsid w:val="00E704BF"/>
    <w:rsid w:val="00E71CEE"/>
    <w:rsid w:val="00EB5C88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693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12</cp:revision>
  <dcterms:created xsi:type="dcterms:W3CDTF">2017-11-14T19:25:00Z</dcterms:created>
  <dcterms:modified xsi:type="dcterms:W3CDTF">2018-06-01T12:49:00Z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